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E8" w:rsidRPr="00615E48" w:rsidRDefault="003D57E8" w:rsidP="001B504D">
      <w:pPr>
        <w:jc w:val="center"/>
      </w:pPr>
      <w:r w:rsidRPr="00615E48">
        <w:t xml:space="preserve">Кемеровская область </w:t>
      </w:r>
      <w:proofErr w:type="spellStart"/>
      <w:r w:rsidRPr="00615E48">
        <w:t>Юргинский</w:t>
      </w:r>
      <w:proofErr w:type="spellEnd"/>
      <w:r w:rsidRPr="00615E48">
        <w:t xml:space="preserve"> городской округ</w:t>
      </w:r>
    </w:p>
    <w:p w:rsidR="003D57E8" w:rsidRPr="00615E48" w:rsidRDefault="003D57E8" w:rsidP="003D57E8">
      <w:pPr>
        <w:jc w:val="center"/>
      </w:pPr>
      <w:r w:rsidRPr="00615E48">
        <w:t>Управление образованием Администрации города Юрги</w:t>
      </w:r>
    </w:p>
    <w:p w:rsidR="003D57E8" w:rsidRPr="003844F5" w:rsidRDefault="003D57E8" w:rsidP="003D57E8">
      <w:pPr>
        <w:jc w:val="center"/>
        <w:rPr>
          <w:b/>
        </w:rPr>
      </w:pPr>
      <w:r w:rsidRPr="003844F5">
        <w:rPr>
          <w:b/>
        </w:rPr>
        <w:t>Муниципальное бюджетное дошкольное образовательное учреждение</w:t>
      </w:r>
    </w:p>
    <w:p w:rsidR="003D57E8" w:rsidRPr="003844F5" w:rsidRDefault="003D57E8" w:rsidP="003D57E8">
      <w:pPr>
        <w:jc w:val="center"/>
        <w:rPr>
          <w:b/>
        </w:rPr>
      </w:pPr>
      <w:r w:rsidRPr="003844F5">
        <w:rPr>
          <w:b/>
        </w:rPr>
        <w:t>«Детский сад комбинированного вида № 26 «Кристаллик»</w:t>
      </w:r>
    </w:p>
    <w:p w:rsidR="003D57E8" w:rsidRDefault="003D57E8" w:rsidP="003D57E8">
      <w:pPr>
        <w:rPr>
          <w:color w:val="000000"/>
        </w:rPr>
      </w:pPr>
    </w:p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3D57E8" w:rsidRDefault="003D57E8" w:rsidP="003D57E8"/>
    <w:p w:rsidR="001B504D" w:rsidRDefault="001B504D" w:rsidP="003D57E8"/>
    <w:p w:rsidR="001B504D" w:rsidRDefault="001B504D" w:rsidP="003D57E8">
      <w:pPr>
        <w:shd w:val="clear" w:color="auto" w:fill="FFFFFF"/>
        <w:jc w:val="center"/>
        <w:textAlignment w:val="baseline"/>
        <w:outlineLvl w:val="0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 xml:space="preserve">Методика организации </w:t>
      </w:r>
    </w:p>
    <w:p w:rsidR="001B504D" w:rsidRDefault="001B504D" w:rsidP="003D57E8">
      <w:pPr>
        <w:shd w:val="clear" w:color="auto" w:fill="FFFFFF"/>
        <w:jc w:val="center"/>
        <w:textAlignment w:val="baseline"/>
        <w:outlineLvl w:val="0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 xml:space="preserve">сюжетно – ролевой игры у детей </w:t>
      </w:r>
    </w:p>
    <w:p w:rsidR="00332D2F" w:rsidRDefault="001B504D" w:rsidP="003D57E8">
      <w:pPr>
        <w:shd w:val="clear" w:color="auto" w:fill="FFFFFF"/>
        <w:jc w:val="center"/>
        <w:textAlignment w:val="baseline"/>
        <w:outlineLvl w:val="0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>среднего дошкольного возраста</w:t>
      </w:r>
    </w:p>
    <w:p w:rsidR="003D57E8" w:rsidRDefault="003D57E8" w:rsidP="003D57E8"/>
    <w:p w:rsidR="003D57E8" w:rsidRDefault="003D57E8" w:rsidP="003D57E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педагогов</w:t>
      </w:r>
    </w:p>
    <w:p w:rsidR="003D57E8" w:rsidRDefault="003D57E8" w:rsidP="003D57E8">
      <w:pPr>
        <w:jc w:val="center"/>
        <w:rPr>
          <w:sz w:val="36"/>
          <w:szCs w:val="36"/>
        </w:rPr>
      </w:pPr>
    </w:p>
    <w:p w:rsidR="003D57E8" w:rsidRDefault="003D57E8" w:rsidP="003D57E8">
      <w:pPr>
        <w:jc w:val="center"/>
        <w:rPr>
          <w:sz w:val="36"/>
          <w:szCs w:val="36"/>
        </w:rPr>
      </w:pPr>
    </w:p>
    <w:p w:rsidR="003D57E8" w:rsidRDefault="003D57E8" w:rsidP="003D57E8">
      <w:pPr>
        <w:jc w:val="center"/>
        <w:rPr>
          <w:sz w:val="36"/>
          <w:szCs w:val="36"/>
        </w:rPr>
      </w:pPr>
    </w:p>
    <w:p w:rsidR="003D57E8" w:rsidRPr="00C417E5" w:rsidRDefault="003D57E8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C417E5">
        <w:rPr>
          <w:color w:val="000000"/>
          <w:sz w:val="28"/>
          <w:szCs w:val="28"/>
        </w:rPr>
        <w:t xml:space="preserve">Составитель: </w:t>
      </w:r>
      <w:r w:rsidR="007708CF">
        <w:rPr>
          <w:color w:val="000000"/>
          <w:sz w:val="28"/>
          <w:szCs w:val="28"/>
        </w:rPr>
        <w:t>О.В.Мельникова</w:t>
      </w:r>
      <w:r w:rsidRPr="00C417E5">
        <w:rPr>
          <w:color w:val="000000"/>
          <w:sz w:val="28"/>
          <w:szCs w:val="28"/>
        </w:rPr>
        <w:t xml:space="preserve">, </w:t>
      </w:r>
    </w:p>
    <w:p w:rsidR="00332D2F" w:rsidRPr="00332D2F" w:rsidRDefault="007708C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332D2F" w:rsidRPr="00332D2F" w:rsidRDefault="00332D2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D57E8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32D2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32D2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1B504D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32D2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32D2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0428AD" w:rsidRPr="00332D2F" w:rsidRDefault="000428AD" w:rsidP="00332D2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332D2F" w:rsidRPr="00332D2F" w:rsidRDefault="00332D2F" w:rsidP="00332D2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0428AD" w:rsidRDefault="000428AD" w:rsidP="000428AD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0428AD" w:rsidRDefault="000428AD" w:rsidP="000428AD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332D2F" w:rsidRPr="007708CF">
        <w:rPr>
          <w:color w:val="000000"/>
          <w:sz w:val="28"/>
          <w:szCs w:val="28"/>
        </w:rPr>
        <w:t>201</w:t>
      </w:r>
      <w:r w:rsidR="001B504D">
        <w:rPr>
          <w:color w:val="000000"/>
          <w:sz w:val="28"/>
          <w:szCs w:val="28"/>
        </w:rPr>
        <w:t>9</w:t>
      </w:r>
    </w:p>
    <w:p w:rsidR="001B504D" w:rsidRPr="000428AD" w:rsidRDefault="001B504D" w:rsidP="000428AD">
      <w:pPr>
        <w:shd w:val="clear" w:color="auto" w:fill="FFFFFF"/>
        <w:spacing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1B504D">
        <w:rPr>
          <w:sz w:val="28"/>
          <w:szCs w:val="28"/>
        </w:rPr>
        <w:lastRenderedPageBreak/>
        <w:t>Дошкольн</w:t>
      </w:r>
      <w:r w:rsidR="00584FCB">
        <w:rPr>
          <w:sz w:val="28"/>
          <w:szCs w:val="28"/>
        </w:rPr>
        <w:t>ый</w:t>
      </w:r>
      <w:r w:rsidRPr="001B504D">
        <w:rPr>
          <w:sz w:val="28"/>
          <w:szCs w:val="28"/>
        </w:rPr>
        <w:t xml:space="preserve"> возраст – уникальный период развития человека, обладающий своеобразной логикой и спецификой; это особый мир со своим языком, образом мышления, действиями. Как мы постигаем мир дошкольного детства? Как открываем его влияние на развитие ребёнка? Прежде всего, через самые разнообразные детские игры.</w:t>
      </w:r>
    </w:p>
    <w:p w:rsidR="00805204" w:rsidRPr="001B504D" w:rsidRDefault="001B504D" w:rsidP="000428AD">
      <w:pPr>
        <w:pStyle w:val="a5"/>
        <w:spacing w:line="360" w:lineRule="auto"/>
        <w:ind w:firstLine="708"/>
        <w:rPr>
          <w:sz w:val="28"/>
          <w:szCs w:val="28"/>
        </w:rPr>
      </w:pPr>
      <w:r w:rsidRPr="001B504D">
        <w:rPr>
          <w:sz w:val="28"/>
          <w:szCs w:val="28"/>
        </w:rPr>
        <w:t xml:space="preserve">Игра – это не просто развлечение, это творческий, вдохновенный труд ребёнка, это его жизнь. В процессе игры ребёнок познаёт не только окружающий мир, но и себя самого, своё место в этом мире. Играя, малыш накапливает знания, развивает мышление и воображение, осваивает родной язык, и, конечно же, учится общению. И именно игра помогает создать такие ситуации, в которых даже самые необщительные и скованные дети вступают в речевое общение и раскрываются. </w:t>
      </w:r>
    </w:p>
    <w:p w:rsidR="001B504D" w:rsidRPr="001B504D" w:rsidRDefault="001B504D" w:rsidP="000428AD">
      <w:pPr>
        <w:pStyle w:val="a5"/>
        <w:spacing w:line="360" w:lineRule="auto"/>
        <w:ind w:firstLine="708"/>
        <w:rPr>
          <w:sz w:val="28"/>
          <w:szCs w:val="28"/>
        </w:rPr>
      </w:pPr>
      <w:r w:rsidRPr="001B504D">
        <w:rPr>
          <w:sz w:val="28"/>
          <w:szCs w:val="28"/>
        </w:rPr>
        <w:t>Для большинства ребят группа является первым детским обществом, где они приобретают первоначальные навыки коллективных отношений. Надо научить ребёнка жить общими интересами, подчиняться требованиям большинства, проявлять доброжелательность к сверстникам. Поэтому главная задача педагога: увидеть, разглядеть, не пропустить в ребенке все лучшее, что в нем есть, и дать импульс к  самосовершенствованию через развитие творчества.</w:t>
      </w:r>
    </w:p>
    <w:p w:rsidR="001B504D" w:rsidRPr="001B504D" w:rsidRDefault="001B504D" w:rsidP="000428AD">
      <w:pPr>
        <w:pStyle w:val="a5"/>
        <w:spacing w:line="360" w:lineRule="auto"/>
        <w:ind w:firstLine="708"/>
        <w:rPr>
          <w:sz w:val="28"/>
          <w:szCs w:val="28"/>
        </w:rPr>
      </w:pPr>
      <w:r w:rsidRPr="001B504D">
        <w:rPr>
          <w:sz w:val="28"/>
          <w:szCs w:val="28"/>
        </w:rPr>
        <w:t>Чем старше ребенок, тем полнее его наблюдения окружающего мира, тем богаче его игра. Известный психолог Л. С. Рубинштейн говорил, что в процессе игры ребенок не просто перевоплощается в чужую личность, но, входя в роль, расширяет, обогащает, углубляет собственную.</w:t>
      </w:r>
    </w:p>
    <w:p w:rsidR="001B504D" w:rsidRPr="001B504D" w:rsidRDefault="00805204" w:rsidP="000428AD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28A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B504D" w:rsidRPr="001B504D">
        <w:rPr>
          <w:sz w:val="28"/>
          <w:szCs w:val="28"/>
        </w:rPr>
        <w:t>Психологи считают, что сюжетно - ролевая игра – это высшая форма развития детской игры, в дошкольном возрасте она выступает в роли ведущей деятельности.</w:t>
      </w:r>
    </w:p>
    <w:p w:rsidR="001B504D" w:rsidRPr="001B504D" w:rsidRDefault="001B504D" w:rsidP="000428AD">
      <w:pPr>
        <w:pStyle w:val="a5"/>
        <w:spacing w:line="360" w:lineRule="auto"/>
        <w:ind w:firstLine="708"/>
        <w:rPr>
          <w:sz w:val="28"/>
          <w:szCs w:val="28"/>
        </w:rPr>
      </w:pPr>
      <w:r w:rsidRPr="001B504D">
        <w:rPr>
          <w:sz w:val="28"/>
          <w:szCs w:val="28"/>
        </w:rPr>
        <w:t xml:space="preserve">Сюжетно - ролевые игры имеют большое значение в психическом развитии ребенка, они развивают произвольное внимание, память. Правила, обязательные при проведении игры, воспитывают у детей умение контролировать свое поведение, ограничивать свою импульсивность, </w:t>
      </w:r>
      <w:r w:rsidRPr="001B504D">
        <w:rPr>
          <w:sz w:val="28"/>
          <w:szCs w:val="28"/>
        </w:rPr>
        <w:lastRenderedPageBreak/>
        <w:t>способствуют тем самым формированию характера.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 Исполняя различные роли, ребенок начинает охватывать все стороны различных видов деятельности, что, в свою очередь, помогает развивать мыслительную способность человека, воспринимать чужую точку зрения.</w:t>
      </w:r>
    </w:p>
    <w:p w:rsidR="001B504D" w:rsidRPr="001B504D" w:rsidRDefault="001B504D" w:rsidP="000428AD">
      <w:pPr>
        <w:pStyle w:val="a5"/>
        <w:spacing w:line="360" w:lineRule="auto"/>
        <w:ind w:firstLine="708"/>
        <w:rPr>
          <w:sz w:val="28"/>
          <w:szCs w:val="28"/>
        </w:rPr>
      </w:pPr>
      <w:r w:rsidRPr="001B504D">
        <w:rPr>
          <w:sz w:val="28"/>
          <w:szCs w:val="28"/>
        </w:rPr>
        <w:t>Играя в сюжетно - ролевую игру, вживаясь в какой-то образ, ребенок воспроизводит свои впечатления, переосмысливает и раскрывает их. Понимая, что игровая ситуация воображаема, дети тем не менее испытывают вполне реальные чувства и переживания и тем самым обогащают свой внутренний мир.</w:t>
      </w:r>
    </w:p>
    <w:p w:rsidR="002554D6" w:rsidRPr="002554D6" w:rsidRDefault="002554D6" w:rsidP="000428AD">
      <w:pPr>
        <w:pStyle w:val="a5"/>
        <w:spacing w:line="360" w:lineRule="auto"/>
        <w:ind w:firstLine="708"/>
        <w:rPr>
          <w:b/>
          <w:sz w:val="28"/>
        </w:rPr>
      </w:pPr>
      <w:r w:rsidRPr="002554D6">
        <w:rPr>
          <w:b/>
          <w:sz w:val="28"/>
        </w:rPr>
        <w:t>Ор</w:t>
      </w:r>
      <w:r>
        <w:rPr>
          <w:b/>
          <w:sz w:val="28"/>
        </w:rPr>
        <w:t>ганизация игры в средней группе:</w:t>
      </w:r>
    </w:p>
    <w:p w:rsidR="002554D6" w:rsidRDefault="002554D6" w:rsidP="000428AD">
      <w:pPr>
        <w:pStyle w:val="a5"/>
        <w:spacing w:line="360" w:lineRule="auto"/>
        <w:ind w:firstLine="708"/>
        <w:rPr>
          <w:sz w:val="28"/>
        </w:rPr>
      </w:pPr>
      <w:r w:rsidRPr="002554D6">
        <w:rPr>
          <w:sz w:val="28"/>
        </w:rPr>
        <w:t xml:space="preserve">Задача воспитателя в работе с детьми 5-го года жизни — переводить их к более сложному ролевому поведению в игре: формировать умение изменять свое поведение в соответствии с разными ролями партнеров, умение менять игровую роль и обозначать свою роль для партнеров в процессе развертывания игры. Эти умения — залог будущего творческого и согласованного развертывания игры со сверстниками, они обеспечивают гибкость ролевого поведения. </w:t>
      </w:r>
    </w:p>
    <w:p w:rsidR="002554D6" w:rsidRDefault="002554D6" w:rsidP="000428AD">
      <w:pPr>
        <w:pStyle w:val="a5"/>
        <w:spacing w:line="360" w:lineRule="auto"/>
        <w:ind w:firstLine="708"/>
        <w:rPr>
          <w:sz w:val="28"/>
        </w:rPr>
      </w:pPr>
      <w:r w:rsidRPr="002554D6">
        <w:rPr>
          <w:sz w:val="28"/>
        </w:rPr>
        <w:t xml:space="preserve">Каким же образом можно формировать эти умения у детей? Решение этой задачи возможно в совместной игре воспитателя с детьми, где взрослый является не руководителем, а участником, партнером детей в этом творческом процессе. </w:t>
      </w:r>
    </w:p>
    <w:p w:rsidR="002554D6" w:rsidRDefault="002554D6" w:rsidP="000428AD">
      <w:pPr>
        <w:pStyle w:val="a5"/>
        <w:spacing w:line="360" w:lineRule="auto"/>
        <w:ind w:firstLine="708"/>
        <w:rPr>
          <w:sz w:val="28"/>
        </w:rPr>
      </w:pPr>
      <w:r w:rsidRPr="002554D6">
        <w:rPr>
          <w:sz w:val="28"/>
        </w:rPr>
        <w:t xml:space="preserve">Игра должна развертываться особым образом, так чтобы для ребенка «открылась» необходимость соотнести его роль с разными другими ролями, а также возможность смены роли в процессе игры, для развертывания интересного сюжета. </w:t>
      </w:r>
    </w:p>
    <w:p w:rsidR="002554D6" w:rsidRDefault="002554D6" w:rsidP="000428AD">
      <w:pPr>
        <w:pStyle w:val="a5"/>
        <w:spacing w:line="360" w:lineRule="auto"/>
        <w:ind w:firstLine="708"/>
        <w:rPr>
          <w:sz w:val="28"/>
        </w:rPr>
      </w:pPr>
      <w:r w:rsidRPr="002554D6">
        <w:rPr>
          <w:sz w:val="28"/>
        </w:rPr>
        <w:t xml:space="preserve">Это возможно при соблюдении воспитателем двух условий: </w:t>
      </w:r>
    </w:p>
    <w:p w:rsidR="002554D6" w:rsidRDefault="002554D6" w:rsidP="000428AD">
      <w:pPr>
        <w:pStyle w:val="a5"/>
        <w:spacing w:line="360" w:lineRule="auto"/>
        <w:rPr>
          <w:sz w:val="28"/>
        </w:rPr>
      </w:pPr>
      <w:r w:rsidRPr="002554D6">
        <w:rPr>
          <w:sz w:val="28"/>
        </w:rPr>
        <w:lastRenderedPageBreak/>
        <w:t xml:space="preserve">1. Использование многоперсональных сюжетов с определенной ролевой структурой, где одна из ролей включена в непосредственные связи со всеми остальными; </w:t>
      </w:r>
    </w:p>
    <w:p w:rsidR="002554D6" w:rsidRDefault="002554D6" w:rsidP="000428AD">
      <w:pPr>
        <w:pStyle w:val="a5"/>
        <w:spacing w:line="360" w:lineRule="auto"/>
        <w:rPr>
          <w:sz w:val="28"/>
        </w:rPr>
      </w:pPr>
      <w:r w:rsidRPr="002554D6">
        <w:rPr>
          <w:sz w:val="28"/>
        </w:rPr>
        <w:t xml:space="preserve">2. Отказ от однозначного соответствия числа персонажей (ролей) в сюжете количеству участников игры: персонажей должно быть больше, чем участников. </w:t>
      </w:r>
    </w:p>
    <w:p w:rsidR="002554D6" w:rsidRDefault="002554D6" w:rsidP="000428AD">
      <w:pPr>
        <w:pStyle w:val="a5"/>
        <w:spacing w:line="360" w:lineRule="auto"/>
        <w:ind w:firstLine="708"/>
        <w:rPr>
          <w:sz w:val="28"/>
        </w:rPr>
      </w:pPr>
      <w:r w:rsidRPr="002554D6">
        <w:rPr>
          <w:sz w:val="28"/>
        </w:rPr>
        <w:t>На первом этапе игра строится таким образом, чтобы у ребенка была основная роль в сюжете; взрослый последовательно меняет свои роли в ходе игры. Воспитатель не рассказывает ребенку предварительно сюжет, а сразу начинает игру, предполагая ему основную роль, ориентируясь на тематику, привлекающую ребенка. Если у ребенка возникают собственные предположения в ходе игры -</w:t>
      </w:r>
      <w:r>
        <w:rPr>
          <w:sz w:val="28"/>
        </w:rPr>
        <w:t xml:space="preserve"> </w:t>
      </w:r>
      <w:r w:rsidRPr="002554D6">
        <w:rPr>
          <w:sz w:val="28"/>
        </w:rPr>
        <w:t xml:space="preserve">необходимо их принять. </w:t>
      </w:r>
    </w:p>
    <w:p w:rsidR="002554D6" w:rsidRDefault="002554D6" w:rsidP="000428AD">
      <w:pPr>
        <w:pStyle w:val="a5"/>
        <w:spacing w:line="360" w:lineRule="auto"/>
        <w:ind w:firstLine="708"/>
        <w:rPr>
          <w:sz w:val="28"/>
        </w:rPr>
      </w:pPr>
      <w:r w:rsidRPr="002554D6">
        <w:rPr>
          <w:sz w:val="28"/>
        </w:rPr>
        <w:t xml:space="preserve">Воспитатель со многими детьми вступает в ролевое взаимодействие, активирует ролевой диалог, «замыкает» детей на ролевом взаимодействии друг с другом. Вся игра носит характер свободной импровизации. Тем не менее, игра воспитателя с каждым из детей и с подгруппами, стимулирующая гибкое ролевое поведение и смену ролей, дает существенные сдвиги в самостоятельной детской деятельности. Дети свободнее вступают во взаимодействие, подключаются к уже играющим сверстникам, беря подходящие по смыслу роли. </w:t>
      </w:r>
    </w:p>
    <w:p w:rsidR="002554D6" w:rsidRDefault="002554D6" w:rsidP="000428AD">
      <w:pPr>
        <w:pStyle w:val="a5"/>
        <w:spacing w:line="360" w:lineRule="auto"/>
        <w:ind w:firstLine="708"/>
        <w:rPr>
          <w:sz w:val="28"/>
        </w:rPr>
      </w:pPr>
      <w:r w:rsidRPr="002554D6">
        <w:rPr>
          <w:sz w:val="28"/>
        </w:rPr>
        <w:t xml:space="preserve">В совместной со сверстником и индивидуальной игре расширяется диапазон актуализируемых детьми игровых ролей. </w:t>
      </w:r>
      <w:proofErr w:type="gramStart"/>
      <w:r w:rsidRPr="002554D6">
        <w:rPr>
          <w:sz w:val="28"/>
        </w:rPr>
        <w:t>При этом дети широко и творчески используют способ условного выполнения действия с сюжетными игрушками, предметами - заместителями, соединяя, условные ранее игровые умения с новыми.</w:t>
      </w:r>
      <w:proofErr w:type="gramEnd"/>
      <w:r w:rsidRPr="002554D6">
        <w:rPr>
          <w:sz w:val="28"/>
        </w:rPr>
        <w:t xml:space="preserve"> У них появляется вкус к динамическому развертыванию сюжета в процессе игры за счет включения новых персонажей и смены игровых ролей в рамках той или иной смысловой сферы. </w:t>
      </w:r>
    </w:p>
    <w:p w:rsidR="002554D6" w:rsidRPr="002554D6" w:rsidRDefault="002554D6" w:rsidP="000428AD">
      <w:pPr>
        <w:pStyle w:val="a5"/>
        <w:spacing w:line="360" w:lineRule="auto"/>
        <w:ind w:firstLine="708"/>
        <w:rPr>
          <w:sz w:val="32"/>
          <w:szCs w:val="28"/>
        </w:rPr>
      </w:pPr>
      <w:r w:rsidRPr="002554D6">
        <w:rPr>
          <w:sz w:val="28"/>
        </w:rPr>
        <w:t xml:space="preserve">В игре ребенок не только согласованно взаимодействует с одним - двумя сверстниками, но и моделирует ролевой диалог с партнером - </w:t>
      </w:r>
      <w:r w:rsidRPr="002554D6">
        <w:rPr>
          <w:sz w:val="28"/>
        </w:rPr>
        <w:lastRenderedPageBreak/>
        <w:t>игрушкой, с воображаемым партнером, т.е. устанавливает разнообразные ролевые связи в игре.</w:t>
      </w:r>
    </w:p>
    <w:p w:rsidR="000428AD" w:rsidRPr="001B504D" w:rsidRDefault="000428AD" w:rsidP="000428AD">
      <w:pPr>
        <w:pStyle w:val="a5"/>
        <w:spacing w:line="360" w:lineRule="auto"/>
        <w:ind w:firstLine="708"/>
        <w:rPr>
          <w:sz w:val="28"/>
          <w:szCs w:val="28"/>
        </w:rPr>
      </w:pPr>
      <w:r w:rsidRPr="001B504D">
        <w:rPr>
          <w:sz w:val="28"/>
          <w:szCs w:val="28"/>
        </w:rPr>
        <w:t>Для того чтобы сюжетно ролевые игры протекали более привлекательно для детей любого возраста к ним необходимо тщательно готовиться. Также следует помнить, что желание играть у дошкольников вызывает правильно организованная подготовка. Детей следует привлекать к подготовке к игре, чтобы они заинтересовались и были увлечены игрой еще до ее начала.</w:t>
      </w:r>
    </w:p>
    <w:p w:rsidR="000428AD" w:rsidRPr="001B504D" w:rsidRDefault="000428AD" w:rsidP="000428AD">
      <w:pPr>
        <w:pStyle w:val="a5"/>
        <w:spacing w:line="360" w:lineRule="auto"/>
        <w:ind w:firstLine="708"/>
        <w:rPr>
          <w:sz w:val="28"/>
          <w:szCs w:val="28"/>
        </w:rPr>
      </w:pPr>
      <w:r w:rsidRPr="001B504D">
        <w:rPr>
          <w:sz w:val="28"/>
          <w:szCs w:val="28"/>
        </w:rPr>
        <w:t xml:space="preserve">Вся работа в этом направлении должна продолжаться на протяжении всего периода развития, воспитания и обучения дошкольников. Это приведет к следующим результатам: проявление позитивных эмоциональных реакций, радости, интереса при проведении сюжетно-ролевых </w:t>
      </w:r>
      <w:r>
        <w:rPr>
          <w:sz w:val="28"/>
          <w:szCs w:val="28"/>
        </w:rPr>
        <w:t>игр.</w:t>
      </w:r>
    </w:p>
    <w:p w:rsidR="002554D6" w:rsidRPr="002554D6" w:rsidRDefault="000428AD" w:rsidP="000428AD">
      <w:pPr>
        <w:pStyle w:val="a5"/>
        <w:spacing w:line="360" w:lineRule="auto"/>
        <w:ind w:firstLine="708"/>
        <w:rPr>
          <w:color w:val="14262A"/>
          <w:sz w:val="28"/>
          <w:szCs w:val="28"/>
        </w:rPr>
      </w:pPr>
      <w:r>
        <w:rPr>
          <w:color w:val="14262A"/>
          <w:sz w:val="28"/>
          <w:szCs w:val="28"/>
        </w:rPr>
        <w:t>Ч</w:t>
      </w:r>
      <w:r w:rsidR="002554D6" w:rsidRPr="002554D6">
        <w:rPr>
          <w:color w:val="14262A"/>
          <w:sz w:val="28"/>
          <w:szCs w:val="28"/>
        </w:rPr>
        <w:t>тобы дети могли проявлять творчество в различных видах сюжетно-ролевых игр</w:t>
      </w:r>
      <w:r w:rsidR="002554D6">
        <w:rPr>
          <w:color w:val="14262A"/>
          <w:sz w:val="28"/>
          <w:szCs w:val="28"/>
        </w:rPr>
        <w:t xml:space="preserve"> необходимо, чтобы</w:t>
      </w:r>
      <w:r w:rsidR="002554D6" w:rsidRPr="002554D6">
        <w:rPr>
          <w:color w:val="14262A"/>
          <w:sz w:val="28"/>
          <w:szCs w:val="28"/>
        </w:rPr>
        <w:t>:</w:t>
      </w:r>
    </w:p>
    <w:p w:rsidR="002554D6" w:rsidRPr="002554D6" w:rsidRDefault="002554D6" w:rsidP="000428AD">
      <w:pPr>
        <w:pStyle w:val="a5"/>
        <w:spacing w:line="360" w:lineRule="auto"/>
        <w:rPr>
          <w:color w:val="14262A"/>
          <w:sz w:val="28"/>
          <w:szCs w:val="28"/>
        </w:rPr>
      </w:pPr>
      <w:r w:rsidRPr="002554D6">
        <w:rPr>
          <w:color w:val="14262A"/>
          <w:sz w:val="28"/>
          <w:szCs w:val="28"/>
        </w:rPr>
        <w:t>- содержание игр соответствует интересам и возможностям детей;</w:t>
      </w:r>
    </w:p>
    <w:p w:rsidR="002554D6" w:rsidRPr="002554D6" w:rsidRDefault="002554D6" w:rsidP="000428AD">
      <w:pPr>
        <w:pStyle w:val="a5"/>
        <w:spacing w:line="360" w:lineRule="auto"/>
        <w:rPr>
          <w:color w:val="14262A"/>
          <w:sz w:val="28"/>
          <w:szCs w:val="28"/>
        </w:rPr>
      </w:pPr>
      <w:r w:rsidRPr="002554D6">
        <w:rPr>
          <w:color w:val="14262A"/>
          <w:sz w:val="28"/>
          <w:szCs w:val="28"/>
        </w:rPr>
        <w:t>- педагогическое сопровождение игр строи</w:t>
      </w:r>
      <w:r w:rsidR="000428AD">
        <w:rPr>
          <w:color w:val="14262A"/>
          <w:sz w:val="28"/>
          <w:szCs w:val="28"/>
        </w:rPr>
        <w:t>лось</w:t>
      </w:r>
      <w:r w:rsidRPr="002554D6">
        <w:rPr>
          <w:color w:val="14262A"/>
          <w:sz w:val="28"/>
          <w:szCs w:val="28"/>
        </w:rPr>
        <w:t xml:space="preserve"> с учетом постепенного развития самостоятельности и творчества ребенка;</w:t>
      </w:r>
    </w:p>
    <w:p w:rsidR="002554D6" w:rsidRPr="002554D6" w:rsidRDefault="002554D6" w:rsidP="000428AD">
      <w:pPr>
        <w:pStyle w:val="a5"/>
        <w:spacing w:line="360" w:lineRule="auto"/>
        <w:rPr>
          <w:color w:val="14262A"/>
          <w:sz w:val="28"/>
          <w:szCs w:val="28"/>
        </w:rPr>
      </w:pPr>
      <w:r w:rsidRPr="002554D6">
        <w:rPr>
          <w:color w:val="14262A"/>
          <w:sz w:val="28"/>
          <w:szCs w:val="28"/>
        </w:rPr>
        <w:t>- созда</w:t>
      </w:r>
      <w:r w:rsidR="000428AD">
        <w:rPr>
          <w:color w:val="14262A"/>
          <w:sz w:val="28"/>
          <w:szCs w:val="28"/>
        </w:rPr>
        <w:t>вать</w:t>
      </w:r>
      <w:r w:rsidRPr="002554D6">
        <w:rPr>
          <w:color w:val="14262A"/>
          <w:sz w:val="28"/>
          <w:szCs w:val="28"/>
        </w:rPr>
        <w:t xml:space="preserve"> н</w:t>
      </w:r>
      <w:r w:rsidR="000428AD">
        <w:rPr>
          <w:color w:val="14262A"/>
          <w:sz w:val="28"/>
          <w:szCs w:val="28"/>
        </w:rPr>
        <w:t>овые</w:t>
      </w:r>
      <w:r w:rsidRPr="002554D6">
        <w:rPr>
          <w:color w:val="14262A"/>
          <w:sz w:val="28"/>
          <w:szCs w:val="28"/>
        </w:rPr>
        <w:t xml:space="preserve"> атрибуты к игре;</w:t>
      </w:r>
    </w:p>
    <w:p w:rsidR="002554D6" w:rsidRPr="002554D6" w:rsidRDefault="002554D6" w:rsidP="000428AD">
      <w:pPr>
        <w:pStyle w:val="a5"/>
        <w:spacing w:line="360" w:lineRule="auto"/>
        <w:rPr>
          <w:color w:val="14262A"/>
          <w:sz w:val="28"/>
          <w:szCs w:val="28"/>
        </w:rPr>
      </w:pPr>
      <w:r w:rsidRPr="002554D6">
        <w:rPr>
          <w:color w:val="14262A"/>
          <w:sz w:val="28"/>
          <w:szCs w:val="28"/>
        </w:rPr>
        <w:t xml:space="preserve">- предметно-игровая среда дошкольного учреждения </w:t>
      </w:r>
      <w:r w:rsidR="000428AD">
        <w:rPr>
          <w:color w:val="14262A"/>
          <w:sz w:val="28"/>
          <w:szCs w:val="28"/>
        </w:rPr>
        <w:t>должна</w:t>
      </w:r>
      <w:r w:rsidRPr="002554D6">
        <w:rPr>
          <w:color w:val="14262A"/>
          <w:sz w:val="28"/>
          <w:szCs w:val="28"/>
        </w:rPr>
        <w:t xml:space="preserve"> изменят</w:t>
      </w:r>
      <w:r w:rsidR="000428AD">
        <w:rPr>
          <w:color w:val="14262A"/>
          <w:sz w:val="28"/>
          <w:szCs w:val="28"/>
        </w:rPr>
        <w:t>ь</w:t>
      </w:r>
      <w:r w:rsidRPr="002554D6">
        <w:rPr>
          <w:color w:val="14262A"/>
          <w:sz w:val="28"/>
          <w:szCs w:val="28"/>
        </w:rPr>
        <w:t>ся.</w:t>
      </w:r>
    </w:p>
    <w:p w:rsidR="002554D6" w:rsidRPr="002554D6" w:rsidRDefault="002554D6" w:rsidP="000428AD">
      <w:pPr>
        <w:pStyle w:val="a5"/>
        <w:spacing w:line="360" w:lineRule="auto"/>
        <w:rPr>
          <w:color w:val="14262A"/>
          <w:sz w:val="28"/>
          <w:szCs w:val="28"/>
        </w:rPr>
      </w:pPr>
      <w:r w:rsidRPr="002554D6">
        <w:rPr>
          <w:color w:val="14262A"/>
          <w:sz w:val="28"/>
          <w:szCs w:val="28"/>
        </w:rPr>
        <w:t> </w:t>
      </w:r>
      <w:r w:rsidR="000428AD">
        <w:rPr>
          <w:color w:val="14262A"/>
          <w:sz w:val="28"/>
          <w:szCs w:val="28"/>
        </w:rPr>
        <w:tab/>
      </w:r>
      <w:r w:rsidRPr="002554D6">
        <w:rPr>
          <w:color w:val="14262A"/>
          <w:sz w:val="28"/>
          <w:szCs w:val="28"/>
        </w:rPr>
        <w:t>Игра – это средство, с помощью которого дети проявляют свою самостоятельность во время распределения ролей и действий в процессе игры. Ребёнок живет в игре. И задача педагогов - стать направляющим и связующим звеном в цепи ребёнок-игра, тактично поддерживая руководство обогащать игровой опыт малышей.</w:t>
      </w:r>
    </w:p>
    <w:p w:rsidR="002554D6" w:rsidRPr="002554D6" w:rsidRDefault="002554D6" w:rsidP="000428AD">
      <w:pPr>
        <w:pStyle w:val="a5"/>
        <w:spacing w:line="360" w:lineRule="auto"/>
        <w:rPr>
          <w:sz w:val="28"/>
          <w:szCs w:val="28"/>
        </w:rPr>
      </w:pPr>
    </w:p>
    <w:p w:rsidR="002554D6" w:rsidRDefault="002554D6" w:rsidP="000428AD">
      <w:pPr>
        <w:pStyle w:val="a5"/>
        <w:spacing w:line="360" w:lineRule="auto"/>
        <w:rPr>
          <w:sz w:val="28"/>
          <w:szCs w:val="28"/>
        </w:rPr>
      </w:pPr>
    </w:p>
    <w:p w:rsidR="006946CB" w:rsidRDefault="006946CB" w:rsidP="000428AD">
      <w:pPr>
        <w:spacing w:line="360" w:lineRule="auto"/>
        <w:rPr>
          <w:sz w:val="28"/>
          <w:szCs w:val="28"/>
        </w:rPr>
      </w:pPr>
    </w:p>
    <w:p w:rsidR="006946CB" w:rsidRPr="006946CB" w:rsidRDefault="006946CB" w:rsidP="006946CB">
      <w:pPr>
        <w:rPr>
          <w:sz w:val="28"/>
          <w:szCs w:val="28"/>
        </w:rPr>
      </w:pPr>
    </w:p>
    <w:p w:rsidR="006946CB" w:rsidRPr="006946CB" w:rsidRDefault="006946CB" w:rsidP="006946CB">
      <w:pPr>
        <w:rPr>
          <w:sz w:val="28"/>
          <w:szCs w:val="28"/>
        </w:rPr>
      </w:pPr>
    </w:p>
    <w:p w:rsidR="006946CB" w:rsidRPr="006946CB" w:rsidRDefault="006946CB" w:rsidP="006946CB">
      <w:pPr>
        <w:rPr>
          <w:sz w:val="28"/>
          <w:szCs w:val="28"/>
        </w:rPr>
      </w:pPr>
    </w:p>
    <w:p w:rsidR="006946CB" w:rsidRPr="006946CB" w:rsidRDefault="006946CB" w:rsidP="006946CB">
      <w:pPr>
        <w:rPr>
          <w:sz w:val="28"/>
          <w:szCs w:val="28"/>
        </w:rPr>
      </w:pPr>
    </w:p>
    <w:sectPr w:rsidR="006946CB" w:rsidRPr="006946CB" w:rsidSect="001B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CB0"/>
    <w:multiLevelType w:val="multilevel"/>
    <w:tmpl w:val="F2A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476777"/>
    <w:multiLevelType w:val="multilevel"/>
    <w:tmpl w:val="296C5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A201B3A"/>
    <w:multiLevelType w:val="multilevel"/>
    <w:tmpl w:val="4D4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5E48"/>
    <w:rsid w:val="000428AD"/>
    <w:rsid w:val="00156B19"/>
    <w:rsid w:val="001B504D"/>
    <w:rsid w:val="002554D6"/>
    <w:rsid w:val="002A7379"/>
    <w:rsid w:val="002E14BB"/>
    <w:rsid w:val="00326DC3"/>
    <w:rsid w:val="00332D2F"/>
    <w:rsid w:val="003D57E8"/>
    <w:rsid w:val="00416677"/>
    <w:rsid w:val="004E249A"/>
    <w:rsid w:val="00584FCB"/>
    <w:rsid w:val="005B1884"/>
    <w:rsid w:val="0061507A"/>
    <w:rsid w:val="00615E48"/>
    <w:rsid w:val="006946CB"/>
    <w:rsid w:val="006F2661"/>
    <w:rsid w:val="007271FC"/>
    <w:rsid w:val="007708CF"/>
    <w:rsid w:val="00805204"/>
    <w:rsid w:val="00850957"/>
    <w:rsid w:val="008F6017"/>
    <w:rsid w:val="009353CF"/>
    <w:rsid w:val="0097223F"/>
    <w:rsid w:val="00AA7A0D"/>
    <w:rsid w:val="00B31A3F"/>
    <w:rsid w:val="00CE3918"/>
    <w:rsid w:val="00F1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4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">
    <w:name w:val="post_title"/>
    <w:basedOn w:val="a0"/>
    <w:rsid w:val="00CE3918"/>
  </w:style>
  <w:style w:type="character" w:customStyle="1" w:styleId="20">
    <w:name w:val="Заголовок 2 Знак"/>
    <w:basedOn w:val="a0"/>
    <w:link w:val="2"/>
    <w:uiPriority w:val="9"/>
    <w:semiHidden/>
    <w:rsid w:val="00CE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E3918"/>
  </w:style>
  <w:style w:type="character" w:styleId="a3">
    <w:name w:val="Hyperlink"/>
    <w:basedOn w:val="a0"/>
    <w:uiPriority w:val="99"/>
    <w:semiHidden/>
    <w:unhideWhenUsed/>
    <w:rsid w:val="00CE39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504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B504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4AD4-36A1-4381-A83D-72179C62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Se7en</cp:lastModifiedBy>
  <cp:revision>8</cp:revision>
  <cp:lastPrinted>2020-01-15T14:10:00Z</cp:lastPrinted>
  <dcterms:created xsi:type="dcterms:W3CDTF">2016-01-29T08:27:00Z</dcterms:created>
  <dcterms:modified xsi:type="dcterms:W3CDTF">2020-06-04T18:17:00Z</dcterms:modified>
</cp:coreProperties>
</file>